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A7" w:rsidRPr="001D4DA7" w:rsidRDefault="001D4DA7" w:rsidP="001D4DA7">
      <w:pPr>
        <w:pStyle w:val="Default"/>
        <w:rPr>
          <w:lang w:val="uk-UA"/>
        </w:rPr>
      </w:pPr>
      <w:r w:rsidRPr="001D4DA7">
        <w:rPr>
          <w:lang w:val="uk-UA"/>
        </w:rPr>
        <w:t>25.01.2019 року № 01-35/15/1</w:t>
      </w:r>
    </w:p>
    <w:p w:rsidR="0061659B" w:rsidRPr="001D4DA7" w:rsidRDefault="001D4DA7" w:rsidP="001D4DA7">
      <w:pPr>
        <w:pStyle w:val="Default"/>
        <w:ind w:left="6372" w:firstLine="7"/>
        <w:rPr>
          <w:b/>
          <w:lang w:val="uk-UA"/>
        </w:rPr>
      </w:pPr>
      <w:r w:rsidRPr="001D4DA7">
        <w:rPr>
          <w:b/>
          <w:lang w:val="uk-UA"/>
        </w:rPr>
        <w:t>Директорам  закладів загальної середньої освіти</w:t>
      </w:r>
    </w:p>
    <w:p w:rsidR="0061659B" w:rsidRDefault="0061659B" w:rsidP="0061659B">
      <w:pPr>
        <w:pStyle w:val="Default"/>
        <w:rPr>
          <w:lang w:val="uk-UA"/>
        </w:rPr>
      </w:pPr>
      <w:r>
        <w:t xml:space="preserve"> </w:t>
      </w:r>
    </w:p>
    <w:p w:rsidR="0061659B" w:rsidRDefault="0061659B" w:rsidP="0061659B">
      <w:pPr>
        <w:pStyle w:val="Default"/>
        <w:rPr>
          <w:bCs/>
          <w:iCs/>
          <w:sz w:val="26"/>
          <w:szCs w:val="26"/>
          <w:lang w:val="uk-UA"/>
        </w:rPr>
      </w:pPr>
    </w:p>
    <w:p w:rsidR="0061659B" w:rsidRPr="001D4DA7" w:rsidRDefault="0061659B" w:rsidP="0061659B">
      <w:pPr>
        <w:pStyle w:val="Default"/>
        <w:rPr>
          <w:b/>
          <w:sz w:val="26"/>
          <w:szCs w:val="26"/>
        </w:rPr>
      </w:pPr>
      <w:r w:rsidRPr="001D4DA7">
        <w:rPr>
          <w:b/>
          <w:bCs/>
          <w:iCs/>
          <w:sz w:val="26"/>
          <w:szCs w:val="26"/>
        </w:rPr>
        <w:t xml:space="preserve">Про </w:t>
      </w:r>
      <w:proofErr w:type="spellStart"/>
      <w:r w:rsidRPr="001D4DA7">
        <w:rPr>
          <w:b/>
          <w:bCs/>
          <w:iCs/>
          <w:sz w:val="26"/>
          <w:szCs w:val="26"/>
        </w:rPr>
        <w:t>зміну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  <w:proofErr w:type="spellStart"/>
      <w:r w:rsidRPr="001D4DA7">
        <w:rPr>
          <w:b/>
          <w:bCs/>
          <w:iCs/>
          <w:sz w:val="26"/>
          <w:szCs w:val="26"/>
        </w:rPr>
        <w:t>термінів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  <w:proofErr w:type="spellStart"/>
      <w:r w:rsidRPr="001D4DA7">
        <w:rPr>
          <w:b/>
          <w:bCs/>
          <w:iCs/>
          <w:sz w:val="26"/>
          <w:szCs w:val="26"/>
        </w:rPr>
        <w:t>проведення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</w:p>
    <w:p w:rsidR="0061659B" w:rsidRPr="001D4DA7" w:rsidRDefault="0061659B" w:rsidP="0061659B">
      <w:pPr>
        <w:pStyle w:val="Default"/>
        <w:rPr>
          <w:b/>
          <w:sz w:val="26"/>
          <w:szCs w:val="26"/>
        </w:rPr>
      </w:pPr>
      <w:proofErr w:type="spellStart"/>
      <w:r w:rsidRPr="001D4DA7">
        <w:rPr>
          <w:b/>
          <w:bCs/>
          <w:iCs/>
          <w:sz w:val="26"/>
          <w:szCs w:val="26"/>
        </w:rPr>
        <w:t>обласної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  <w:proofErr w:type="spellStart"/>
      <w:r w:rsidRPr="001D4DA7">
        <w:rPr>
          <w:b/>
          <w:bCs/>
          <w:iCs/>
          <w:sz w:val="26"/>
          <w:szCs w:val="26"/>
        </w:rPr>
        <w:t>науково-практичної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  <w:proofErr w:type="spellStart"/>
      <w:r w:rsidRPr="001D4DA7">
        <w:rPr>
          <w:b/>
          <w:bCs/>
          <w:iCs/>
          <w:sz w:val="26"/>
          <w:szCs w:val="26"/>
        </w:rPr>
        <w:t>конференції</w:t>
      </w:r>
      <w:proofErr w:type="spellEnd"/>
      <w:r w:rsidRPr="001D4DA7">
        <w:rPr>
          <w:b/>
          <w:bCs/>
          <w:iCs/>
          <w:sz w:val="26"/>
          <w:szCs w:val="26"/>
        </w:rPr>
        <w:t xml:space="preserve"> </w:t>
      </w:r>
    </w:p>
    <w:p w:rsidR="0061659B" w:rsidRPr="001D4DA7" w:rsidRDefault="0061659B" w:rsidP="0061659B">
      <w:pPr>
        <w:pStyle w:val="Default"/>
        <w:rPr>
          <w:sz w:val="26"/>
          <w:szCs w:val="26"/>
        </w:rPr>
      </w:pPr>
    </w:p>
    <w:p w:rsidR="0061659B" w:rsidRPr="0061659B" w:rsidRDefault="0061659B" w:rsidP="0061659B">
      <w:pPr>
        <w:pStyle w:val="Default"/>
        <w:ind w:firstLine="708"/>
        <w:jc w:val="both"/>
        <w:rPr>
          <w:lang w:val="uk-UA"/>
        </w:rPr>
      </w:pPr>
      <w:r w:rsidRPr="003E7ABC">
        <w:rPr>
          <w:lang w:val="uk-UA"/>
        </w:rPr>
        <w:t>Відповідно до листа заступника директора КЗ КОІППО імені Василя Сухомлинського  від  17.01.2019 № 51/01-11</w:t>
      </w:r>
      <w:r>
        <w:rPr>
          <w:lang w:val="uk-UA"/>
        </w:rPr>
        <w:t xml:space="preserve"> </w:t>
      </w:r>
      <w:r w:rsidRPr="003E7ABC">
        <w:rPr>
          <w:lang w:val="uk-UA"/>
        </w:rPr>
        <w:t>«Про</w:t>
      </w:r>
      <w:r>
        <w:rPr>
          <w:lang w:val="uk-UA"/>
        </w:rPr>
        <w:t xml:space="preserve"> </w:t>
      </w:r>
      <w:r w:rsidRPr="0061659B">
        <w:rPr>
          <w:lang w:val="uk-UA"/>
        </w:rPr>
        <w:t>зміну термінів проведення обласної науково-практичної конференції</w:t>
      </w:r>
      <w:r>
        <w:rPr>
          <w:lang w:val="uk-UA"/>
        </w:rPr>
        <w:t>» п</w:t>
      </w:r>
      <w:proofErr w:type="spellStart"/>
      <w:r w:rsidRPr="0061659B">
        <w:t>овідомляємо</w:t>
      </w:r>
      <w:proofErr w:type="spellEnd"/>
      <w:r w:rsidRPr="0061659B">
        <w:t xml:space="preserve">, </w:t>
      </w:r>
      <w:proofErr w:type="spellStart"/>
      <w:r w:rsidRPr="0061659B">
        <w:t>що</w:t>
      </w:r>
      <w:proofErr w:type="spellEnd"/>
      <w:r w:rsidRPr="0061659B">
        <w:t xml:space="preserve"> </w:t>
      </w:r>
      <w:proofErr w:type="spellStart"/>
      <w:r w:rsidRPr="0061659B">
        <w:t>термін</w:t>
      </w:r>
      <w:proofErr w:type="spellEnd"/>
      <w:r w:rsidRPr="0061659B">
        <w:t xml:space="preserve"> </w:t>
      </w:r>
      <w:proofErr w:type="spellStart"/>
      <w:r w:rsidRPr="0061659B">
        <w:t>проведення</w:t>
      </w:r>
      <w:proofErr w:type="spellEnd"/>
      <w:r w:rsidRPr="0061659B">
        <w:t xml:space="preserve"> </w:t>
      </w:r>
      <w:proofErr w:type="spellStart"/>
      <w:r w:rsidRPr="0061659B">
        <w:t>обласної</w:t>
      </w:r>
      <w:proofErr w:type="spellEnd"/>
      <w:r w:rsidRPr="0061659B">
        <w:t xml:space="preserve"> </w:t>
      </w:r>
      <w:proofErr w:type="spellStart"/>
      <w:r w:rsidRPr="0061659B">
        <w:t>науково-практичної</w:t>
      </w:r>
      <w:proofErr w:type="spellEnd"/>
      <w:r w:rsidRPr="0061659B">
        <w:t xml:space="preserve"> </w:t>
      </w:r>
      <w:proofErr w:type="spellStart"/>
      <w:r w:rsidRPr="0061659B">
        <w:t>конференції</w:t>
      </w:r>
      <w:proofErr w:type="spellEnd"/>
      <w:r w:rsidRPr="0061659B">
        <w:t xml:space="preserve"> (</w:t>
      </w:r>
      <w:proofErr w:type="spellStart"/>
      <w:r w:rsidRPr="0061659B">
        <w:t>дистанційна</w:t>
      </w:r>
      <w:proofErr w:type="spellEnd"/>
      <w:r w:rsidRPr="0061659B">
        <w:t xml:space="preserve"> форма) </w:t>
      </w:r>
      <w:proofErr w:type="spellStart"/>
      <w:r w:rsidRPr="0061659B">
        <w:t>учителів</w:t>
      </w:r>
      <w:proofErr w:type="spellEnd"/>
      <w:r w:rsidRPr="0061659B">
        <w:t xml:space="preserve"> трудового </w:t>
      </w:r>
      <w:proofErr w:type="spellStart"/>
      <w:r w:rsidRPr="0061659B">
        <w:t>навчання</w:t>
      </w:r>
      <w:proofErr w:type="spellEnd"/>
      <w:r w:rsidRPr="0061659B">
        <w:t xml:space="preserve"> та </w:t>
      </w:r>
      <w:proofErr w:type="spellStart"/>
      <w:r w:rsidRPr="0061659B">
        <w:t>технологій</w:t>
      </w:r>
      <w:proofErr w:type="spellEnd"/>
      <w:r w:rsidRPr="0061659B">
        <w:t xml:space="preserve"> з </w:t>
      </w:r>
      <w:proofErr w:type="spellStart"/>
      <w:r w:rsidRPr="0061659B">
        <w:t>проблеми</w:t>
      </w:r>
      <w:proofErr w:type="spellEnd"/>
      <w:r w:rsidRPr="0061659B">
        <w:t xml:space="preserve">: «Теоретико-практична </w:t>
      </w:r>
      <w:proofErr w:type="spellStart"/>
      <w:r w:rsidRPr="0061659B">
        <w:t>спадщина</w:t>
      </w:r>
      <w:proofErr w:type="spellEnd"/>
      <w:r w:rsidRPr="0061659B">
        <w:t xml:space="preserve"> </w:t>
      </w:r>
      <w:proofErr w:type="spellStart"/>
      <w:r w:rsidRPr="0061659B">
        <w:t>Івана</w:t>
      </w:r>
      <w:proofErr w:type="spellEnd"/>
      <w:r w:rsidRPr="0061659B">
        <w:t xml:space="preserve"> Гуровича </w:t>
      </w:r>
      <w:proofErr w:type="spellStart"/>
      <w:r w:rsidRPr="0061659B">
        <w:t>Ткаченка</w:t>
      </w:r>
      <w:proofErr w:type="spellEnd"/>
      <w:r w:rsidRPr="0061659B">
        <w:t xml:space="preserve"> (до 100-річчя </w:t>
      </w:r>
      <w:proofErr w:type="spellStart"/>
      <w:r w:rsidRPr="0061659B">
        <w:t>від</w:t>
      </w:r>
      <w:proofErr w:type="spellEnd"/>
      <w:r w:rsidRPr="0061659B">
        <w:t xml:space="preserve"> дня </w:t>
      </w:r>
      <w:proofErr w:type="spellStart"/>
      <w:r w:rsidRPr="0061659B">
        <w:t>народження</w:t>
      </w:r>
      <w:proofErr w:type="spellEnd"/>
      <w:r w:rsidRPr="0061659B">
        <w:t xml:space="preserve">)», </w:t>
      </w:r>
      <w:proofErr w:type="spellStart"/>
      <w:r w:rsidRPr="0061659B">
        <w:t>визначеної</w:t>
      </w:r>
      <w:proofErr w:type="spellEnd"/>
      <w:r w:rsidRPr="0061659B">
        <w:t xml:space="preserve"> п. 65 </w:t>
      </w:r>
      <w:proofErr w:type="spellStart"/>
      <w:r w:rsidRPr="0061659B">
        <w:t>додатка</w:t>
      </w:r>
      <w:proofErr w:type="spellEnd"/>
      <w:r w:rsidRPr="0061659B">
        <w:t xml:space="preserve"> </w:t>
      </w:r>
      <w:proofErr w:type="gramStart"/>
      <w:r w:rsidRPr="0061659B">
        <w:t>до наказу</w:t>
      </w:r>
      <w:proofErr w:type="gramEnd"/>
      <w:r w:rsidRPr="0061659B">
        <w:t xml:space="preserve"> начальника </w:t>
      </w:r>
      <w:proofErr w:type="spellStart"/>
      <w:r w:rsidRPr="0061659B">
        <w:t>управління</w:t>
      </w:r>
      <w:proofErr w:type="spellEnd"/>
      <w:r w:rsidRPr="0061659B">
        <w:t xml:space="preserve"> </w:t>
      </w:r>
      <w:proofErr w:type="spellStart"/>
      <w:r w:rsidRPr="0061659B">
        <w:t>освіти</w:t>
      </w:r>
      <w:proofErr w:type="spellEnd"/>
      <w:r w:rsidRPr="0061659B">
        <w:t xml:space="preserve">, науки, </w:t>
      </w:r>
      <w:proofErr w:type="spellStart"/>
      <w:r w:rsidRPr="0061659B">
        <w:t>молоді</w:t>
      </w:r>
      <w:proofErr w:type="spellEnd"/>
      <w:r w:rsidRPr="0061659B">
        <w:t xml:space="preserve"> та спорту </w:t>
      </w:r>
      <w:r>
        <w:rPr>
          <w:lang w:val="uk-UA"/>
        </w:rPr>
        <w:t>К</w:t>
      </w:r>
      <w:proofErr w:type="spellStart"/>
      <w:r w:rsidRPr="0061659B">
        <w:t>іровоградської</w:t>
      </w:r>
      <w:proofErr w:type="spellEnd"/>
      <w:r w:rsidRPr="0061659B">
        <w:t xml:space="preserve"> </w:t>
      </w:r>
      <w:proofErr w:type="spellStart"/>
      <w:r w:rsidRPr="0061659B">
        <w:t>обласної</w:t>
      </w:r>
      <w:proofErr w:type="spellEnd"/>
      <w:r w:rsidRPr="0061659B">
        <w:t xml:space="preserve"> </w:t>
      </w:r>
      <w:proofErr w:type="spellStart"/>
      <w:r w:rsidRPr="0061659B">
        <w:t>державної</w:t>
      </w:r>
      <w:proofErr w:type="spellEnd"/>
      <w:r w:rsidRPr="0061659B">
        <w:t xml:space="preserve"> </w:t>
      </w:r>
      <w:proofErr w:type="spellStart"/>
      <w:r w:rsidRPr="0061659B">
        <w:t>адміністрації</w:t>
      </w:r>
      <w:proofErr w:type="spellEnd"/>
      <w:r w:rsidRPr="0061659B">
        <w:t xml:space="preserve"> </w:t>
      </w:r>
      <w:proofErr w:type="spellStart"/>
      <w:r w:rsidRPr="0061659B">
        <w:t>від</w:t>
      </w:r>
      <w:proofErr w:type="spellEnd"/>
      <w:r w:rsidRPr="0061659B">
        <w:t xml:space="preserve"> 28.11.2018 року № 807-од «Про </w:t>
      </w:r>
      <w:proofErr w:type="spellStart"/>
      <w:r w:rsidRPr="0061659B">
        <w:t>проведення</w:t>
      </w:r>
      <w:proofErr w:type="spellEnd"/>
      <w:r w:rsidRPr="0061659B">
        <w:t xml:space="preserve"> </w:t>
      </w:r>
      <w:proofErr w:type="spellStart"/>
      <w:r w:rsidRPr="0061659B">
        <w:t>всеукраїнських</w:t>
      </w:r>
      <w:proofErr w:type="spellEnd"/>
      <w:r w:rsidRPr="0061659B">
        <w:t xml:space="preserve"> та </w:t>
      </w:r>
      <w:proofErr w:type="spellStart"/>
      <w:r w:rsidRPr="0061659B">
        <w:t>обласних</w:t>
      </w:r>
      <w:proofErr w:type="spellEnd"/>
      <w:r w:rsidRPr="0061659B">
        <w:t xml:space="preserve"> </w:t>
      </w:r>
      <w:proofErr w:type="spellStart"/>
      <w:r w:rsidRPr="0061659B">
        <w:t>науково-методичних</w:t>
      </w:r>
      <w:proofErr w:type="spellEnd"/>
      <w:r w:rsidRPr="0061659B">
        <w:t xml:space="preserve"> </w:t>
      </w:r>
      <w:proofErr w:type="spellStart"/>
      <w:r w:rsidRPr="0061659B">
        <w:t>заходів</w:t>
      </w:r>
      <w:proofErr w:type="spellEnd"/>
      <w:r w:rsidRPr="0061659B">
        <w:t xml:space="preserve"> у 2019 </w:t>
      </w:r>
      <w:proofErr w:type="spellStart"/>
      <w:r w:rsidRPr="0061659B">
        <w:t>році</w:t>
      </w:r>
      <w:proofErr w:type="spellEnd"/>
      <w:r w:rsidRPr="0061659B">
        <w:t xml:space="preserve">» та </w:t>
      </w:r>
      <w:proofErr w:type="spellStart"/>
      <w:r w:rsidRPr="0061659B">
        <w:t>попередньо</w:t>
      </w:r>
      <w:proofErr w:type="spellEnd"/>
      <w:r w:rsidRPr="0061659B">
        <w:t xml:space="preserve"> </w:t>
      </w:r>
      <w:proofErr w:type="spellStart"/>
      <w:r w:rsidRPr="0061659B">
        <w:t>запланована</w:t>
      </w:r>
      <w:proofErr w:type="spellEnd"/>
      <w:r w:rsidRPr="0061659B">
        <w:t xml:space="preserve"> на 23 </w:t>
      </w:r>
      <w:proofErr w:type="spellStart"/>
      <w:r w:rsidRPr="0061659B">
        <w:t>квітня</w:t>
      </w:r>
      <w:proofErr w:type="spellEnd"/>
      <w:r w:rsidRPr="0061659B">
        <w:t xml:space="preserve"> 2019 року, </w:t>
      </w:r>
      <w:proofErr w:type="spellStart"/>
      <w:r w:rsidRPr="0061659B">
        <w:t>змінено</w:t>
      </w:r>
      <w:proofErr w:type="spellEnd"/>
      <w:r w:rsidRPr="0061659B">
        <w:t xml:space="preserve">. </w:t>
      </w:r>
    </w:p>
    <w:p w:rsidR="0061659B" w:rsidRPr="001D4DA7" w:rsidRDefault="0061659B" w:rsidP="0061659B">
      <w:pPr>
        <w:pStyle w:val="Default"/>
        <w:ind w:firstLine="708"/>
        <w:jc w:val="both"/>
        <w:rPr>
          <w:lang w:val="uk-UA"/>
        </w:rPr>
      </w:pPr>
      <w:r w:rsidRPr="001D4DA7">
        <w:rPr>
          <w:lang w:val="uk-UA"/>
        </w:rPr>
        <w:t xml:space="preserve">Обласна науково-практична конференція відбудеться 12-15 лютого 2019 року в рамках проведення науково-методичної інтернет-конференції «Педагогічна спадщина Івана Ткаченка та сучасна освіта», визначеної наказом КЗ «КОІППО імені Василя Сухомлинського» від 19.12.2018 року № 101. </w:t>
      </w:r>
    </w:p>
    <w:p w:rsidR="0061659B" w:rsidRPr="0061659B" w:rsidRDefault="0061659B" w:rsidP="0061659B">
      <w:pPr>
        <w:pStyle w:val="Default"/>
        <w:ind w:firstLine="708"/>
        <w:jc w:val="both"/>
      </w:pPr>
      <w:r w:rsidRPr="0061659B">
        <w:t xml:space="preserve">Просимо </w:t>
      </w:r>
      <w:proofErr w:type="spellStart"/>
      <w:r w:rsidRPr="0061659B">
        <w:t>забезпечити</w:t>
      </w:r>
      <w:proofErr w:type="spellEnd"/>
      <w:r w:rsidRPr="0061659B">
        <w:t xml:space="preserve"> участь у </w:t>
      </w:r>
      <w:proofErr w:type="spellStart"/>
      <w:r w:rsidRPr="0061659B">
        <w:t>роботі</w:t>
      </w:r>
      <w:proofErr w:type="spellEnd"/>
      <w:r w:rsidRPr="0061659B">
        <w:t xml:space="preserve"> </w:t>
      </w:r>
      <w:proofErr w:type="spellStart"/>
      <w:r w:rsidRPr="0061659B">
        <w:t>конференції</w:t>
      </w:r>
      <w:proofErr w:type="spellEnd"/>
      <w:r w:rsidRPr="0061659B">
        <w:t xml:space="preserve"> </w:t>
      </w:r>
      <w:proofErr w:type="spellStart"/>
      <w:r w:rsidRPr="0061659B">
        <w:t>учителів</w:t>
      </w:r>
      <w:proofErr w:type="spellEnd"/>
      <w:r w:rsidRPr="0061659B">
        <w:t xml:space="preserve"> трудового </w:t>
      </w:r>
      <w:proofErr w:type="spellStart"/>
      <w:r w:rsidRPr="0061659B">
        <w:t>навчання</w:t>
      </w:r>
      <w:proofErr w:type="spellEnd"/>
      <w:r w:rsidRPr="0061659B">
        <w:t xml:space="preserve"> та </w:t>
      </w:r>
      <w:proofErr w:type="spellStart"/>
      <w:r w:rsidRPr="0061659B">
        <w:t>технологій</w:t>
      </w:r>
      <w:proofErr w:type="spellEnd"/>
      <w:r w:rsidRPr="0061659B">
        <w:t xml:space="preserve">. </w:t>
      </w:r>
    </w:p>
    <w:p w:rsidR="0061659B" w:rsidRDefault="0061659B" w:rsidP="0061659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24C" w:rsidRDefault="0061659B" w:rsidP="0061659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науково-методичну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інтернет-конференцію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присвячену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100-річчю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І.Г.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Ткаченка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61659B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61659B">
        <w:rPr>
          <w:rFonts w:ascii="Times New Roman" w:hAnsi="Times New Roman" w:cs="Times New Roman"/>
          <w:sz w:val="24"/>
          <w:szCs w:val="24"/>
        </w:rPr>
        <w:t>. в 1 прим.</w:t>
      </w:r>
    </w:p>
    <w:p w:rsidR="0061659B" w:rsidRDefault="0061659B" w:rsidP="006165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Pr="001D4DA7" w:rsidRDefault="0061659B" w:rsidP="00616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>В.о. начальника відділу освіти</w:t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4DA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І. О</w:t>
      </w:r>
      <w:r w:rsidR="001D4DA7">
        <w:rPr>
          <w:rFonts w:ascii="Times New Roman" w:hAnsi="Times New Roman" w:cs="Times New Roman"/>
          <w:b/>
          <w:sz w:val="24"/>
          <w:szCs w:val="24"/>
          <w:lang w:val="uk-UA"/>
        </w:rPr>
        <w:t>РАНСЬКА</w:t>
      </w: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59B" w:rsidRDefault="0061659B" w:rsidP="0061659B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7ABC">
        <w:rPr>
          <w:rFonts w:ascii="Times New Roman" w:hAnsi="Times New Roman" w:cs="Times New Roman"/>
          <w:sz w:val="20"/>
          <w:szCs w:val="20"/>
          <w:lang w:val="uk-UA"/>
        </w:rPr>
        <w:t xml:space="preserve">Дмитро </w:t>
      </w:r>
      <w:proofErr w:type="spellStart"/>
      <w:r w:rsidRPr="003E7ABC">
        <w:rPr>
          <w:rFonts w:ascii="Times New Roman" w:hAnsi="Times New Roman" w:cs="Times New Roman"/>
          <w:sz w:val="20"/>
          <w:szCs w:val="20"/>
          <w:lang w:val="uk-UA"/>
        </w:rPr>
        <w:t>Суліма</w:t>
      </w:r>
      <w:proofErr w:type="spellEnd"/>
      <w:r w:rsidRPr="003E7ABC">
        <w:rPr>
          <w:rFonts w:ascii="Times New Roman" w:hAnsi="Times New Roman" w:cs="Times New Roman"/>
          <w:sz w:val="20"/>
          <w:szCs w:val="20"/>
          <w:lang w:val="uk-UA"/>
        </w:rPr>
        <w:t xml:space="preserve"> 9-73-74</w:t>
      </w:r>
    </w:p>
    <w:p w:rsidR="0061659B" w:rsidRPr="0061659B" w:rsidRDefault="0061659B" w:rsidP="0061659B">
      <w:pPr>
        <w:spacing w:after="0" w:line="280" w:lineRule="exact"/>
        <w:ind w:left="5960" w:right="180" w:hanging="5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1659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1659B" w:rsidRDefault="0061659B" w:rsidP="0061659B">
      <w:pPr>
        <w:spacing w:after="0" w:line="280" w:lineRule="exact"/>
        <w:ind w:left="5387" w:right="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листа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освіти райдержадміністрації </w:t>
      </w:r>
    </w:p>
    <w:p w:rsidR="0061659B" w:rsidRPr="0061659B" w:rsidRDefault="001D4DA7" w:rsidP="0061659B">
      <w:pPr>
        <w:spacing w:after="0" w:line="280" w:lineRule="exact"/>
        <w:ind w:left="5387" w:right="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«25» січня 2019 № 01-35/15/1</w:t>
      </w:r>
    </w:p>
    <w:p w:rsidR="0061659B" w:rsidRPr="0061659B" w:rsidRDefault="0061659B" w:rsidP="0061659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659B" w:rsidRPr="0061659B" w:rsidRDefault="0061659B" w:rsidP="0061659B">
      <w:pPr>
        <w:widowControl w:val="0"/>
        <w:suppressAutoHyphens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«Кіровоградський обласний інститут післядипломної </w:t>
      </w:r>
    </w:p>
    <w:p w:rsidR="0061659B" w:rsidRPr="0061659B" w:rsidRDefault="0061659B" w:rsidP="0061659B">
      <w:pPr>
        <w:widowControl w:val="0"/>
        <w:suppressAutoHyphens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педагогічної освіти імені Василя Сухомлинського»</w:t>
      </w:r>
    </w:p>
    <w:p w:rsidR="0061659B" w:rsidRPr="0061659B" w:rsidRDefault="0061659B" w:rsidP="0061659B">
      <w:pPr>
        <w:spacing w:before="80"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ІНФОРМАЦІЙНИЙ ЛИСТ </w:t>
      </w:r>
    </w:p>
    <w:p w:rsidR="0061659B" w:rsidRPr="0061659B" w:rsidRDefault="0061659B" w:rsidP="0061659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наукових, науково-педагогічних, педагогічних працівників </w:t>
      </w:r>
    </w:p>
    <w:p w:rsidR="0061659B" w:rsidRPr="0061659B" w:rsidRDefault="0061659B" w:rsidP="0061659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закладів та установ освіти до участі у роботі науково-методичної інтернет-конференції, присвяченій 100-річчю від дня народження І.Г. Ткаченка,</w:t>
      </w:r>
    </w:p>
    <w:p w:rsidR="0061659B" w:rsidRPr="0061659B" w:rsidRDefault="0061659B" w:rsidP="0061659B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>«Педагогічна спадщина Івана Ткаченка та сучасна освіта»</w:t>
      </w:r>
    </w:p>
    <w:p w:rsidR="0061659B" w:rsidRPr="0061659B" w:rsidRDefault="0061659B" w:rsidP="0061659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>12–15 лютого 2019 року</w:t>
      </w:r>
    </w:p>
    <w:p w:rsidR="0061659B" w:rsidRPr="0061659B" w:rsidRDefault="0061659B" w:rsidP="0061659B">
      <w:pPr>
        <w:spacing w:before="120" w:after="0" w:line="30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ТЕМАТИЧНІ НАПРЯМИ КОНФЕРЕНЦІЇ</w:t>
      </w:r>
    </w:p>
    <w:p w:rsidR="0061659B" w:rsidRPr="0061659B" w:rsidRDefault="0061659B" w:rsidP="0061659B">
      <w:pPr>
        <w:widowControl w:val="0"/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1. Внесок Івана Ткаченка в розвиток теоретичних засад дидактики та освітнього менеджменту.</w:t>
      </w:r>
    </w:p>
    <w:p w:rsidR="0061659B" w:rsidRPr="0061659B" w:rsidRDefault="0061659B" w:rsidP="0061659B">
      <w:pPr>
        <w:widowControl w:val="0"/>
        <w:spacing w:after="0" w:line="30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Ідеї про поєднання навчання з продуктивною працею та сучасні концепції профільного і професійного навчання в закладах загальної середньої освіти.</w:t>
      </w:r>
    </w:p>
    <w:p w:rsidR="0061659B" w:rsidRPr="0061659B" w:rsidRDefault="0061659B" w:rsidP="0061659B">
      <w:pPr>
        <w:widowControl w:val="0"/>
        <w:spacing w:after="0" w:line="30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Педагогічна спадщина Івана Ткаченка та проблеми удосконалення системи управління закладом освіти згідно з Концепцією «Нова українська школа».</w:t>
      </w:r>
    </w:p>
    <w:p w:rsidR="0061659B" w:rsidRPr="0061659B" w:rsidRDefault="0061659B" w:rsidP="0061659B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Адреса проведення конференції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>: комунальний заклад «Кіровоградський обласний інститут післядипломної педагогічної освіти імені Василя Сухомлинського», вул. Велика Перспективна, 39/63</w:t>
      </w:r>
      <w:r w:rsidRPr="006165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м. Кропивницький, 25006.  </w:t>
      </w:r>
    </w:p>
    <w:p w:rsidR="0061659B" w:rsidRPr="0061659B" w:rsidRDefault="0061659B" w:rsidP="0061659B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Робоча мова конференції</w:t>
      </w: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>українська.</w:t>
      </w:r>
    </w:p>
    <w:p w:rsidR="0061659B" w:rsidRPr="0061659B" w:rsidRDefault="0061659B" w:rsidP="0061659B">
      <w:pPr>
        <w:tabs>
          <w:tab w:val="left" w:pos="709"/>
          <w:tab w:val="left" w:pos="851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конференції необхідно </w:t>
      </w: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>до 05.02.2019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надіслати в електронному вигляді на адресу koippo5@ukr.net</w:t>
      </w:r>
      <w:r w:rsidRPr="006165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659B" w:rsidRPr="0061659B" w:rsidRDefault="0061659B" w:rsidP="0061659B">
      <w:pPr>
        <w:numPr>
          <w:ilvl w:val="0"/>
          <w:numId w:val="1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Заявку учасника за поданим зразком (дод. 1).  </w:t>
      </w:r>
    </w:p>
    <w:p w:rsidR="0061659B" w:rsidRPr="0061659B" w:rsidRDefault="0061659B" w:rsidP="0061659B">
      <w:pPr>
        <w:numPr>
          <w:ilvl w:val="0"/>
          <w:numId w:val="1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Текст доповіді, оформлений відповідно до вимог (дод. 2).</w:t>
      </w:r>
    </w:p>
    <w:p w:rsidR="0061659B" w:rsidRPr="0061659B" w:rsidRDefault="0061659B" w:rsidP="0061659B">
      <w:pPr>
        <w:tabs>
          <w:tab w:val="left" w:pos="600"/>
          <w:tab w:val="left" w:pos="851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Участь у конференції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безкоштовна. </w:t>
      </w:r>
    </w:p>
    <w:p w:rsidR="0061659B" w:rsidRPr="0061659B" w:rsidRDefault="0061659B" w:rsidP="0061659B">
      <w:pPr>
        <w:spacing w:after="0"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Порядок роботи конференції:</w:t>
      </w:r>
    </w:p>
    <w:p w:rsidR="0061659B" w:rsidRPr="0061659B" w:rsidRDefault="0061659B" w:rsidP="0061659B">
      <w:pPr>
        <w:widowControl w:val="0"/>
        <w:suppressAutoHyphens/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- матеріали, оформлені відповідно до поданих нижче вимог та вчасно надіслані оргкомітету конференції, будуть розміщені на сайті кафедри педагогіки, психології і корекційної освіти КЗ «КОІППО ім. В.Сухомлинського» для ознайомлення та обговорення;</w:t>
      </w:r>
    </w:p>
    <w:p w:rsidR="0061659B" w:rsidRPr="0061659B" w:rsidRDefault="0061659B" w:rsidP="0061659B">
      <w:pPr>
        <w:widowControl w:val="0"/>
        <w:suppressAutoHyphens/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- учасники, що подадуть свої матеріали та 12–15 лютого 2019 року візьмуть участь в обговоренні розміщених матеріалів (залишать коментарі, зауваження, пропозиції), отримають </w:t>
      </w: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>сертифікати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659B" w:rsidRPr="0061659B" w:rsidRDefault="0061659B" w:rsidP="0061659B">
      <w:pPr>
        <w:widowControl w:val="0"/>
        <w:suppressAutoHyphens/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- тексти доповідей учасників будуть надруковані в науково-методичному журналі «Педагогічний вісник».</w:t>
      </w:r>
    </w:p>
    <w:p w:rsidR="0061659B" w:rsidRPr="0061659B" w:rsidRDefault="0061659B" w:rsidP="0061659B">
      <w:pPr>
        <w:tabs>
          <w:tab w:val="left" w:pos="709"/>
          <w:tab w:val="left" w:pos="851"/>
        </w:tabs>
        <w:spacing w:before="8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Контактні телефони:</w:t>
      </w:r>
    </w:p>
    <w:p w:rsidR="0061659B" w:rsidRPr="0061659B" w:rsidRDefault="0061659B" w:rsidP="0061659B">
      <w:pPr>
        <w:tabs>
          <w:tab w:val="left" w:pos="567"/>
          <w:tab w:val="left" w:pos="851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ab/>
        <w:t>- </w:t>
      </w:r>
      <w:proofErr w:type="spellStart"/>
      <w:r w:rsidRPr="0061659B">
        <w:rPr>
          <w:rFonts w:ascii="Times New Roman" w:hAnsi="Times New Roman" w:cs="Times New Roman"/>
          <w:sz w:val="24"/>
          <w:szCs w:val="24"/>
          <w:lang w:val="uk-UA"/>
        </w:rPr>
        <w:t>Жосан</w:t>
      </w:r>
      <w:proofErr w:type="spellEnd"/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Едуардович, завідувач кафедри педагогіки, психології і корекційної освіти  КЗ «КОІППО імені Василя Сухомлинського», кандидат педагогічних наук – тел. (0-522) 22 25 65, 0-67 520 66 30; 0-95 459 87 39;</w:t>
      </w:r>
    </w:p>
    <w:p w:rsidR="0061659B" w:rsidRPr="0061659B" w:rsidRDefault="0061659B" w:rsidP="0061659B">
      <w:pPr>
        <w:tabs>
          <w:tab w:val="left" w:pos="567"/>
          <w:tab w:val="left" w:pos="851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ab/>
        <w:t>- </w:t>
      </w:r>
      <w:proofErr w:type="spellStart"/>
      <w:r w:rsidRPr="0061659B">
        <w:rPr>
          <w:rFonts w:ascii="Times New Roman" w:hAnsi="Times New Roman" w:cs="Times New Roman"/>
          <w:sz w:val="24"/>
          <w:szCs w:val="24"/>
          <w:lang w:val="uk-UA"/>
        </w:rPr>
        <w:t>Кендюхова</w:t>
      </w:r>
      <w:proofErr w:type="spellEnd"/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Антоніна Анатоліївна, доцент кафедри педагогіки, психології і корекційної освіти КЗ «КОІППО імені Василя Сухомлинського», кандидат педагогічних наук, доцент – тел. (0-522) 22 25 65, 0-99 969 68 83.</w:t>
      </w:r>
    </w:p>
    <w:p w:rsidR="0061659B" w:rsidRDefault="0061659B" w:rsidP="0061659B">
      <w:pPr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Default="0061659B" w:rsidP="0061659B">
      <w:pPr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141"/>
      </w:tblGrid>
      <w:tr w:rsidR="0061659B" w:rsidRPr="0061659B" w:rsidTr="00187C90">
        <w:trPr>
          <w:jc w:val="center"/>
        </w:trPr>
        <w:tc>
          <w:tcPr>
            <w:tcW w:w="9518" w:type="dxa"/>
            <w:gridSpan w:val="2"/>
          </w:tcPr>
          <w:p w:rsidR="0061659B" w:rsidRPr="0061659B" w:rsidRDefault="0061659B" w:rsidP="0061659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ЗАЯВКА</w:t>
            </w:r>
          </w:p>
          <w:p w:rsidR="0061659B" w:rsidRPr="0061659B" w:rsidRDefault="0061659B" w:rsidP="0061659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участь у роботі науково-методичної інтернет-конференції, </w:t>
            </w:r>
          </w:p>
          <w:p w:rsidR="0061659B" w:rsidRPr="0061659B" w:rsidRDefault="0061659B" w:rsidP="0061659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присвяченій 100-річчю від дня народження І.Г. Ткаченка,</w:t>
            </w:r>
          </w:p>
          <w:p w:rsidR="0061659B" w:rsidRPr="0061659B" w:rsidRDefault="0061659B" w:rsidP="0061659B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«Педагогічна спадщина Івана Ткаченка та сучасна освіта»</w:t>
            </w: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учене звання, педагогічне звання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(повна назва)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trHeight w:val="107"/>
          <w:jc w:val="center"/>
        </w:trPr>
        <w:tc>
          <w:tcPr>
            <w:tcW w:w="4377" w:type="dxa"/>
          </w:tcPr>
          <w:p w:rsidR="0061659B" w:rsidRPr="0061659B" w:rsidRDefault="0061659B" w:rsidP="0061659B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141" w:type="dxa"/>
          </w:tcPr>
          <w:p w:rsidR="0061659B" w:rsidRPr="0061659B" w:rsidRDefault="0061659B" w:rsidP="00616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59B" w:rsidRPr="0061659B" w:rsidTr="00187C90">
        <w:trPr>
          <w:jc w:val="center"/>
        </w:trPr>
        <w:tc>
          <w:tcPr>
            <w:tcW w:w="9518" w:type="dxa"/>
            <w:gridSpan w:val="2"/>
          </w:tcPr>
          <w:p w:rsidR="0061659B" w:rsidRPr="0061659B" w:rsidRDefault="0061659B" w:rsidP="0061659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16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Даю згоду на друк матеріалів, які надіслано на електронну </w:t>
            </w:r>
          </w:p>
          <w:p w:rsidR="0061659B" w:rsidRPr="0061659B" w:rsidRDefault="0061659B" w:rsidP="0061659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16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адресу </w:t>
            </w:r>
            <w:r w:rsidRPr="0061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koippo5@ukr.net</w:t>
            </w:r>
            <w:r w:rsidRPr="00616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та використання персональних даних</w:t>
            </w:r>
          </w:p>
        </w:tc>
      </w:tr>
    </w:tbl>
    <w:p w:rsidR="0061659B" w:rsidRPr="0061659B" w:rsidRDefault="0061659B" w:rsidP="0061659B">
      <w:pPr>
        <w:shd w:val="clear" w:color="auto" w:fill="FFFFFF"/>
        <w:spacing w:before="120"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61659B" w:rsidRPr="0061659B" w:rsidRDefault="0061659B" w:rsidP="006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 текстів доповідей на інтернет-конференції</w:t>
      </w:r>
    </w:p>
    <w:p w:rsidR="0061659B" w:rsidRPr="0061659B" w:rsidRDefault="0061659B" w:rsidP="0061659B">
      <w:pPr>
        <w:pStyle w:val="2"/>
        <w:spacing w:after="0" w:line="240" w:lineRule="auto"/>
        <w:ind w:left="0" w:firstLine="567"/>
        <w:jc w:val="both"/>
      </w:pPr>
      <w:r w:rsidRPr="0061659B">
        <w:t xml:space="preserve">Обсяг 6-12 сторінок. Шрифт: гарнітура – </w:t>
      </w:r>
      <w:proofErr w:type="spellStart"/>
      <w:r w:rsidRPr="0061659B">
        <w:t>Times</w:t>
      </w:r>
      <w:proofErr w:type="spellEnd"/>
      <w:r w:rsidRPr="0061659B">
        <w:t xml:space="preserve"> </w:t>
      </w:r>
      <w:proofErr w:type="spellStart"/>
      <w:r w:rsidRPr="0061659B">
        <w:t>New</w:t>
      </w:r>
      <w:proofErr w:type="spellEnd"/>
      <w:r w:rsidRPr="0061659B">
        <w:t xml:space="preserve"> </w:t>
      </w:r>
      <w:proofErr w:type="spellStart"/>
      <w:r w:rsidRPr="0061659B">
        <w:t>Roman</w:t>
      </w:r>
      <w:proofErr w:type="spellEnd"/>
      <w:r w:rsidRPr="0061659B">
        <w:t xml:space="preserve">; розмір – </w:t>
      </w:r>
      <w:r w:rsidRPr="0061659B">
        <w:rPr>
          <w:iCs/>
        </w:rPr>
        <w:t xml:space="preserve">14 пт; міжрядковий інтервал </w:t>
      </w:r>
      <w:r w:rsidRPr="0061659B">
        <w:t xml:space="preserve">– </w:t>
      </w:r>
      <w:r w:rsidRPr="0061659B">
        <w:rPr>
          <w:iCs/>
        </w:rPr>
        <w:t xml:space="preserve">1,5 пт. Поля: </w:t>
      </w:r>
      <w:r w:rsidRPr="0061659B">
        <w:t xml:space="preserve">верхнє, нижнє, ліве, праве – 2 см. </w:t>
      </w:r>
    </w:p>
    <w:p w:rsidR="0061659B" w:rsidRPr="0061659B" w:rsidRDefault="0061659B" w:rsidP="0061659B">
      <w:pPr>
        <w:pStyle w:val="2"/>
        <w:spacing w:after="0" w:line="240" w:lineRule="auto"/>
        <w:ind w:left="0" w:firstLine="567"/>
        <w:jc w:val="both"/>
      </w:pPr>
      <w:r w:rsidRPr="0061659B">
        <w:rPr>
          <w:i/>
        </w:rPr>
        <w:t>Текст доповіді</w:t>
      </w:r>
      <w:r w:rsidRPr="0061659B">
        <w:t xml:space="preserve"> оформлюється з дотриманням такої наступності розташування записів: </w:t>
      </w:r>
    </w:p>
    <w:p w:rsidR="0061659B" w:rsidRPr="0061659B" w:rsidRDefault="0061659B" w:rsidP="0061659B">
      <w:pPr>
        <w:pStyle w:val="a3"/>
        <w:spacing w:after="0" w:line="280" w:lineRule="exact"/>
        <w:ind w:firstLine="284"/>
        <w:jc w:val="both"/>
      </w:pPr>
      <w:r w:rsidRPr="0061659B">
        <w:t>1. </w:t>
      </w:r>
      <w:r w:rsidRPr="0061659B">
        <w:rPr>
          <w:b/>
          <w:iCs/>
        </w:rPr>
        <w:t>Прізвище та</w:t>
      </w:r>
      <w:r w:rsidRPr="0061659B">
        <w:rPr>
          <w:iCs/>
        </w:rPr>
        <w:t xml:space="preserve"> </w:t>
      </w:r>
      <w:r w:rsidRPr="0061659B">
        <w:rPr>
          <w:b/>
          <w:iCs/>
        </w:rPr>
        <w:t>ініціали</w:t>
      </w:r>
      <w:r w:rsidRPr="0061659B">
        <w:rPr>
          <w:iCs/>
        </w:rPr>
        <w:t xml:space="preserve"> </w:t>
      </w:r>
      <w:r w:rsidRPr="0061659B">
        <w:t>(у називному відмінку, праворуч, звичайний шрифт).</w:t>
      </w:r>
    </w:p>
    <w:p w:rsidR="0061659B" w:rsidRPr="0061659B" w:rsidRDefault="0061659B" w:rsidP="0061659B">
      <w:pPr>
        <w:spacing w:after="0" w:line="280" w:lineRule="exact"/>
        <w:ind w:left="567"/>
        <w:jc w:val="both"/>
        <w:rPr>
          <w:rFonts w:ascii="Times New Roman" w:hAnsi="Times New Roman" w:cs="Times New Roman"/>
          <w:color w:val="142C78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Cs/>
          <w:sz w:val="24"/>
          <w:szCs w:val="24"/>
          <w:lang w:val="uk-UA"/>
        </w:rPr>
        <w:t>3. </w:t>
      </w:r>
      <w:r w:rsidRPr="0061659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Назва статті</w:t>
      </w:r>
      <w:r w:rsidRPr="00616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>(по центру, великими літерами, напівжирний шрифт).</w:t>
      </w: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 </w:t>
      </w:r>
      <w:r w:rsidRPr="0061659B">
        <w:rPr>
          <w:rFonts w:ascii="Times New Roman" w:hAnsi="Times New Roman" w:cs="Times New Roman"/>
          <w:b/>
          <w:iCs/>
          <w:sz w:val="24"/>
          <w:szCs w:val="24"/>
          <w:lang w:val="uk-UA"/>
        </w:rPr>
        <w:t>Анотація та ключові слова українською та англійською мовами</w:t>
      </w:r>
      <w:r w:rsidRPr="00616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(з абзацу, текст 5-6 рядків, виділити курсивом; ключових слів має бути 5–10). </w:t>
      </w: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5. </w:t>
      </w:r>
      <w:r w:rsidRPr="0061659B">
        <w:rPr>
          <w:rFonts w:ascii="Times New Roman" w:hAnsi="Times New Roman" w:cs="Times New Roman"/>
          <w:b/>
          <w:iCs/>
          <w:sz w:val="24"/>
          <w:szCs w:val="24"/>
          <w:lang w:val="uk-UA"/>
        </w:rPr>
        <w:t>Зміст доповіді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:</w:t>
      </w:r>
    </w:p>
    <w:p w:rsidR="0061659B" w:rsidRPr="0061659B" w:rsidRDefault="0061659B" w:rsidP="0061659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- постановка проблеми у загальному вигляді та її зв’язок із важливими науковими  та/або практичними завданнями;</w:t>
      </w:r>
    </w:p>
    <w:p w:rsidR="0061659B" w:rsidRPr="0061659B" w:rsidRDefault="0061659B" w:rsidP="0061659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- короткий а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наліз останніх досліджень і публікацій, у яких започатковано розв’язання даної проблеми; виділення невирішених раніше частин загальної проблеми, яким присвячується доповідь;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59B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ф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ормулювання мети дослідження;</w:t>
      </w:r>
    </w:p>
    <w:p w:rsidR="0061659B" w:rsidRPr="0061659B" w:rsidRDefault="0061659B" w:rsidP="0061659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- в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иклад основного матеріалу дослідження з повним обґрунтуванням отриманих результатів;</w:t>
      </w:r>
    </w:p>
    <w:p w:rsidR="0061659B" w:rsidRPr="0061659B" w:rsidRDefault="0061659B" w:rsidP="0061659B">
      <w:pPr>
        <w:spacing w:after="0" w:line="260" w:lineRule="exac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- в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>исновки. </w:t>
      </w:r>
    </w:p>
    <w:p w:rsidR="0061659B" w:rsidRPr="0061659B" w:rsidRDefault="0061659B" w:rsidP="0061659B">
      <w:pPr>
        <w:spacing w:after="0" w:line="260" w:lineRule="exac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Бібліографічні посилання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 в тексті слід оформлювати відповідно до </w:t>
      </w:r>
      <w:r w:rsidRPr="006165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ДСТУ 8302:2015.</w:t>
      </w:r>
      <w:r w:rsidRPr="0061659B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61659B" w:rsidRPr="0061659B" w:rsidRDefault="0061659B" w:rsidP="006165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6. </w:t>
      </w:r>
      <w:r w:rsidRPr="00616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використаних джерел 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(оформити відповідно до вимог державного стандарту ДСТУ 7.1:2006). </w:t>
      </w:r>
    </w:p>
    <w:p w:rsidR="0061659B" w:rsidRPr="0061659B" w:rsidRDefault="0061659B" w:rsidP="0061659B">
      <w:pPr>
        <w:spacing w:before="120"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Зразок оформлення статті:</w:t>
      </w:r>
    </w:p>
    <w:p w:rsidR="0061659B" w:rsidRPr="0061659B" w:rsidRDefault="001D4DA7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page1"/>
      <w:bookmarkEnd w:id="1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506.55pt;height:88.7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">
            <v:textbox>
              <w:txbxContent>
                <w:p w:rsidR="0061659B" w:rsidRPr="009340A5" w:rsidRDefault="0061659B" w:rsidP="0061659B">
                  <w:pPr>
                    <w:pStyle w:val="Style11"/>
                    <w:spacing w:line="240" w:lineRule="exact"/>
                    <w:ind w:firstLine="0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9340A5">
                    <w:rPr>
                      <w:sz w:val="28"/>
                      <w:szCs w:val="28"/>
                      <w:lang w:val="ru-RU"/>
                    </w:rPr>
                    <w:t xml:space="preserve">                                                                                                               </w:t>
                  </w:r>
                  <w:proofErr w:type="spellStart"/>
                  <w:r w:rsidRPr="009340A5">
                    <w:rPr>
                      <w:sz w:val="28"/>
                      <w:szCs w:val="28"/>
                    </w:rPr>
                    <w:t>Босько</w:t>
                  </w:r>
                  <w:proofErr w:type="spellEnd"/>
                  <w:r w:rsidRPr="009340A5">
                    <w:rPr>
                      <w:sz w:val="28"/>
                      <w:szCs w:val="28"/>
                    </w:rPr>
                    <w:t xml:space="preserve"> Є.Л.</w:t>
                  </w:r>
                </w:p>
                <w:p w:rsidR="0061659B" w:rsidRPr="009340A5" w:rsidRDefault="0061659B" w:rsidP="0061659B">
                  <w:pPr>
                    <w:pStyle w:val="Style11"/>
                    <w:spacing w:line="240" w:lineRule="exact"/>
                    <w:ind w:firstLine="0"/>
                    <w:rPr>
                      <w:sz w:val="28"/>
                      <w:szCs w:val="28"/>
                    </w:rPr>
                  </w:pPr>
                  <w:r w:rsidRPr="009340A5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9340A5">
                    <w:rPr>
                      <w:sz w:val="28"/>
                      <w:szCs w:val="28"/>
                    </w:rPr>
                    <w:t>м. Миколаїв</w:t>
                  </w:r>
                </w:p>
                <w:p w:rsidR="0061659B" w:rsidRPr="001A0A9D" w:rsidRDefault="0061659B" w:rsidP="0061659B">
                  <w:pPr>
                    <w:pStyle w:val="Style11"/>
                    <w:spacing w:line="240" w:lineRule="auto"/>
                    <w:ind w:firstLine="425"/>
                    <w:jc w:val="center"/>
                    <w:rPr>
                      <w:sz w:val="16"/>
                      <w:szCs w:val="16"/>
                    </w:rPr>
                  </w:pPr>
                </w:p>
                <w:p w:rsidR="0061659B" w:rsidRPr="0035767D" w:rsidRDefault="0061659B" w:rsidP="0061659B">
                  <w:pPr>
                    <w:pStyle w:val="Style11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МЕТОДИЧНЕ ЗАБЕЗПЕЧЕННЯ</w:t>
                  </w:r>
                  <w:r w:rsidRPr="009340A5">
                    <w:rPr>
                      <w:b/>
                      <w:sz w:val="28"/>
                      <w:szCs w:val="28"/>
                    </w:rPr>
                    <w:t xml:space="preserve"> ДІЯЛЬНОСТІ</w:t>
                  </w:r>
                  <w:r w:rsidRPr="009340A5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340A5">
                    <w:rPr>
                      <w:b/>
                      <w:sz w:val="28"/>
                      <w:szCs w:val="28"/>
                    </w:rPr>
                    <w:t>ВЧИТЕЛЯ</w:t>
                  </w:r>
                  <w:r w:rsidRPr="009340A5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340A5">
                    <w:rPr>
                      <w:b/>
                      <w:sz w:val="28"/>
                      <w:szCs w:val="28"/>
                    </w:rPr>
                    <w:t>У ПРОЦЕСІ СТАНОВЛЕННЯ ПРОФІЛЬНОГО І ПРОФЕСІЙНОГО НАВЧАННЯ</w:t>
                  </w:r>
                </w:p>
              </w:txbxContent>
            </v:textbox>
          </v:shape>
        </w:pict>
      </w: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before="120" w:after="0" w:line="30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659B" w:rsidRPr="0061659B" w:rsidRDefault="0061659B" w:rsidP="0061659B">
      <w:pPr>
        <w:spacing w:before="120"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i/>
          <w:sz w:val="24"/>
          <w:szCs w:val="24"/>
          <w:lang w:val="uk-UA"/>
        </w:rPr>
        <w:t>Зразок оформлення посилань на використані джерела в тексті</w:t>
      </w:r>
      <w:r w:rsidRPr="006165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1659B" w:rsidRPr="0061659B" w:rsidRDefault="0061659B" w:rsidP="006165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59B">
        <w:rPr>
          <w:rFonts w:ascii="Times New Roman" w:hAnsi="Times New Roman" w:cs="Times New Roman"/>
          <w:sz w:val="24"/>
          <w:szCs w:val="24"/>
          <w:lang w:val="uk-UA"/>
        </w:rPr>
        <w:t>[2, с. 133–136], [2; 3], [4].</w:t>
      </w:r>
    </w:p>
    <w:p w:rsidR="0061659B" w:rsidRPr="0061659B" w:rsidRDefault="0061659B" w:rsidP="00616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659B" w:rsidRPr="0061659B" w:rsidSect="004A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7269"/>
    <w:multiLevelType w:val="hybridMultilevel"/>
    <w:tmpl w:val="DB6669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59B"/>
    <w:rsid w:val="001D4DA7"/>
    <w:rsid w:val="004A024C"/>
    <w:rsid w:val="0061659B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D48BF5"/>
  <w15:docId w15:val="{8F4018D1-A3BE-46B1-B97C-17CF3FE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616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6165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616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165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1">
    <w:name w:val="Style11"/>
    <w:basedOn w:val="a"/>
    <w:uiPriority w:val="99"/>
    <w:rsid w:val="0061659B"/>
    <w:pPr>
      <w:widowControl w:val="0"/>
      <w:autoSpaceDE w:val="0"/>
      <w:autoSpaceDN w:val="0"/>
      <w:adjustRightInd w:val="0"/>
      <w:spacing w:after="0" w:line="250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D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2</cp:revision>
  <cp:lastPrinted>2019-01-25T13:51:00Z</cp:lastPrinted>
  <dcterms:created xsi:type="dcterms:W3CDTF">2019-01-21T12:54:00Z</dcterms:created>
  <dcterms:modified xsi:type="dcterms:W3CDTF">2019-01-25T13:51:00Z</dcterms:modified>
</cp:coreProperties>
</file>