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BA" w:rsidRPr="00C76FB2" w:rsidRDefault="008F2014" w:rsidP="0044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408BA" w:rsidRPr="00C76FB2">
        <w:rPr>
          <w:rFonts w:ascii="Times New Roman" w:hAnsi="Times New Roman" w:cs="Times New Roman"/>
          <w:sz w:val="28"/>
          <w:szCs w:val="28"/>
        </w:rPr>
        <w:t>.</w:t>
      </w:r>
      <w:r w:rsidR="004408BA">
        <w:rPr>
          <w:rFonts w:ascii="Times New Roman" w:hAnsi="Times New Roman" w:cs="Times New Roman"/>
          <w:sz w:val="28"/>
          <w:szCs w:val="28"/>
        </w:rPr>
        <w:t>10</w:t>
      </w:r>
      <w:r w:rsidR="004408BA" w:rsidRPr="00C76FB2">
        <w:rPr>
          <w:rFonts w:ascii="Times New Roman" w:hAnsi="Times New Roman" w:cs="Times New Roman"/>
          <w:sz w:val="28"/>
          <w:szCs w:val="28"/>
        </w:rPr>
        <w:t>.201</w:t>
      </w:r>
      <w:r w:rsidR="004408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№01-35</w:t>
      </w:r>
      <w:r w:rsidR="004408BA" w:rsidRPr="00C76F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205/</w:t>
      </w:r>
      <w:r w:rsidR="004408BA" w:rsidRPr="00C76FB2">
        <w:rPr>
          <w:rFonts w:ascii="Times New Roman" w:hAnsi="Times New Roman" w:cs="Times New Roman"/>
          <w:sz w:val="28"/>
          <w:szCs w:val="28"/>
        </w:rPr>
        <w:t>1</w:t>
      </w:r>
    </w:p>
    <w:p w:rsidR="004408BA" w:rsidRPr="004408BA" w:rsidRDefault="004408BA" w:rsidP="004408BA">
      <w:pPr>
        <w:ind w:left="5880"/>
        <w:rPr>
          <w:rFonts w:ascii="Times New Roman" w:hAnsi="Times New Roman" w:cs="Times New Roman"/>
          <w:b/>
          <w:sz w:val="28"/>
          <w:szCs w:val="28"/>
        </w:rPr>
      </w:pPr>
      <w:r w:rsidRPr="004408BA">
        <w:rPr>
          <w:rFonts w:ascii="Times New Roman" w:hAnsi="Times New Roman" w:cs="Times New Roman"/>
          <w:b/>
          <w:sz w:val="28"/>
          <w:szCs w:val="28"/>
        </w:rPr>
        <w:t>Керівникам закладів загальної середньої освіти</w:t>
      </w:r>
    </w:p>
    <w:p w:rsidR="004408BA" w:rsidRDefault="004408BA">
      <w:pPr>
        <w:pStyle w:val="60"/>
        <w:shd w:val="clear" w:color="auto" w:fill="auto"/>
        <w:spacing w:before="0" w:after="363"/>
        <w:ind w:right="6140"/>
      </w:pPr>
    </w:p>
    <w:p w:rsidR="007154CF" w:rsidRDefault="004B6921" w:rsidP="008F2014">
      <w:pPr>
        <w:pStyle w:val="60"/>
        <w:shd w:val="clear" w:color="auto" w:fill="auto"/>
        <w:tabs>
          <w:tab w:val="left" w:pos="3544"/>
        </w:tabs>
        <w:spacing w:before="0" w:after="363"/>
        <w:ind w:right="6140"/>
        <w:rPr>
          <w:i w:val="0"/>
        </w:rPr>
      </w:pPr>
      <w:bookmarkStart w:id="0" w:name="_GoBack"/>
      <w:r w:rsidRPr="008F2014">
        <w:rPr>
          <w:i w:val="0"/>
        </w:rPr>
        <w:t xml:space="preserve">Про організацію та проведення другої очної </w:t>
      </w:r>
      <w:r w:rsidR="008F2014">
        <w:rPr>
          <w:i w:val="0"/>
        </w:rPr>
        <w:t>с</w:t>
      </w:r>
      <w:r w:rsidRPr="008F2014">
        <w:rPr>
          <w:i w:val="0"/>
        </w:rPr>
        <w:t>есії</w:t>
      </w:r>
    </w:p>
    <w:bookmarkEnd w:id="0"/>
    <w:p w:rsidR="008F2014" w:rsidRPr="008F2014" w:rsidRDefault="008F2014" w:rsidP="008F2014">
      <w:pPr>
        <w:pStyle w:val="60"/>
        <w:shd w:val="clear" w:color="auto" w:fill="auto"/>
        <w:tabs>
          <w:tab w:val="left" w:pos="3544"/>
        </w:tabs>
        <w:spacing w:before="0" w:after="363"/>
        <w:ind w:right="6140"/>
        <w:rPr>
          <w:i w:val="0"/>
        </w:rPr>
      </w:pPr>
    </w:p>
    <w:p w:rsidR="007154CF" w:rsidRPr="004408BA" w:rsidRDefault="004408BA" w:rsidP="004408BA">
      <w:pPr>
        <w:pStyle w:val="60"/>
        <w:shd w:val="clear" w:color="auto" w:fill="auto"/>
        <w:spacing w:before="0" w:after="0" w:line="240" w:lineRule="auto"/>
        <w:ind w:right="95" w:firstLine="720"/>
        <w:jc w:val="both"/>
        <w:rPr>
          <w:b w:val="0"/>
          <w:i w:val="0"/>
        </w:rPr>
      </w:pPr>
      <w:r w:rsidRPr="004408BA">
        <w:rPr>
          <w:b w:val="0"/>
          <w:i w:val="0"/>
        </w:rPr>
        <w:t>На виконання листа комунального закладу «Кіровоградський обласний інститут післядипломної педагогічної освіти імені Василя Сухомлинського» від 04.10.2019 року №</w:t>
      </w:r>
      <w:r w:rsidRPr="004408BA">
        <w:rPr>
          <w:b w:val="0"/>
          <w:i w:val="0"/>
          <w:sz w:val="24"/>
          <w:szCs w:val="24"/>
        </w:rPr>
        <w:t xml:space="preserve">694/09-09  </w:t>
      </w:r>
      <w:r w:rsidRPr="004408BA">
        <w:rPr>
          <w:b w:val="0"/>
          <w:i w:val="0"/>
        </w:rPr>
        <w:t>«Про організацію та проведення другої очної сесії</w:t>
      </w:r>
      <w:r>
        <w:t xml:space="preserve">» </w:t>
      </w:r>
      <w:r w:rsidRPr="004408BA">
        <w:rPr>
          <w:b w:val="0"/>
          <w:i w:val="0"/>
        </w:rPr>
        <w:t>п</w:t>
      </w:r>
      <w:r w:rsidR="004B6921" w:rsidRPr="004408BA">
        <w:rPr>
          <w:b w:val="0"/>
          <w:i w:val="0"/>
        </w:rPr>
        <w:t xml:space="preserve">овідомляємо, що на виконання наказів Міністерства освіти і науки України від 13 грудня 2018 року № 1392 «Про затвердження Типової освітньої програми організації і проведення підвищення кваліфікації керівних кадрів закладів загальної середньої освіти відповідно до вимог Концепції «Нова українська школа», від 01 квітня 2019 року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школа», розпорядження голови Кіровоградської обласної державної адміністрації від 06 березня 2019 року 456-р «Про затвердження Порядку розподілу у 2019 році коштів субвенції з державного бюджету місцевим бюджетам на забезпечення якісної, сучасної та доступної загальної середньої освіти «Нова українська школа», з метою якісної підготовки керівників закладів загальної середньої освіти Кіровоградської області в умовах реформування галузі освіти, </w:t>
      </w:r>
      <w:r w:rsidR="004B6921" w:rsidRPr="004408BA">
        <w:rPr>
          <w:rStyle w:val="21"/>
          <w:b/>
          <w:i/>
        </w:rPr>
        <w:t>протягом жовтня-грудня</w:t>
      </w:r>
      <w:r w:rsidR="004B6921">
        <w:rPr>
          <w:rStyle w:val="21"/>
        </w:rPr>
        <w:t xml:space="preserve"> </w:t>
      </w:r>
      <w:r w:rsidR="004B6921" w:rsidRPr="004408BA">
        <w:rPr>
          <w:rStyle w:val="21"/>
          <w:b/>
          <w:i/>
        </w:rPr>
        <w:t>2019 року передбачається проведення другої очної сесії</w:t>
      </w:r>
      <w:r w:rsidR="004B6921">
        <w:t xml:space="preserve"> </w:t>
      </w:r>
      <w:r w:rsidR="004B6921" w:rsidRPr="004408BA">
        <w:rPr>
          <w:b w:val="0"/>
          <w:i w:val="0"/>
        </w:rPr>
        <w:t>з підвищення кваліфікації керівників закладів загальної середньої освіти</w:t>
      </w:r>
      <w:r>
        <w:rPr>
          <w:b w:val="0"/>
          <w:i w:val="0"/>
        </w:rPr>
        <w:t xml:space="preserve"> </w:t>
      </w:r>
      <w:r w:rsidR="004B6921" w:rsidRPr="004408BA">
        <w:rPr>
          <w:b w:val="0"/>
          <w:i w:val="0"/>
        </w:rPr>
        <w:t xml:space="preserve">(директори, заступники директорів з навчально-виховної, навчальної, виховної роботи у початковій школі або у структурному підрозділі іншого закладу освіти, що </w:t>
      </w:r>
      <w:r>
        <w:rPr>
          <w:b w:val="0"/>
          <w:i w:val="0"/>
        </w:rPr>
        <w:t>забезпечують початкову освіту).</w:t>
      </w:r>
    </w:p>
    <w:p w:rsidR="007154CF" w:rsidRDefault="004B6921" w:rsidP="004408BA">
      <w:pPr>
        <w:pStyle w:val="20"/>
        <w:shd w:val="clear" w:color="auto" w:fill="auto"/>
        <w:spacing w:before="0" w:line="240" w:lineRule="auto"/>
        <w:ind w:firstLine="740"/>
      </w:pPr>
      <w:r>
        <w:t>Навчання відбудеться згідно з Графіком проведення другої очної сесії підвищення кваліфікації керівників закладів загальної середньої освіти (директори, заступники директорів з навчально-виховної, навчальної, виховної роботи у початковій школі або у структурному підрозділі іншого закладу освіти, що забезпечують початкову освіту) (</w:t>
      </w:r>
      <w:r>
        <w:rPr>
          <w:rStyle w:val="22"/>
        </w:rPr>
        <w:t>додається</w:t>
      </w:r>
      <w:r>
        <w:t>).</w:t>
      </w:r>
    </w:p>
    <w:p w:rsidR="007154CF" w:rsidRDefault="004408BA" w:rsidP="004408BA">
      <w:pPr>
        <w:pStyle w:val="70"/>
        <w:shd w:val="clear" w:color="auto" w:fill="auto"/>
        <w:spacing w:line="240" w:lineRule="auto"/>
      </w:pPr>
      <w:r>
        <w:t xml:space="preserve"> </w:t>
      </w:r>
    </w:p>
    <w:p w:rsidR="004408BA" w:rsidRDefault="004408BA" w:rsidP="004408BA">
      <w:pPr>
        <w:pStyle w:val="70"/>
        <w:shd w:val="clear" w:color="auto" w:fill="auto"/>
        <w:spacing w:line="240" w:lineRule="auto"/>
      </w:pPr>
    </w:p>
    <w:p w:rsidR="004408BA" w:rsidRPr="00C76FB2" w:rsidRDefault="004408BA" w:rsidP="004408BA">
      <w:pPr>
        <w:jc w:val="both"/>
        <w:rPr>
          <w:rFonts w:ascii="Times New Roman" w:hAnsi="Times New Roman" w:cs="Times New Roman"/>
          <w:sz w:val="28"/>
          <w:szCs w:val="28"/>
        </w:rPr>
      </w:pPr>
      <w:r w:rsidRPr="00C76FB2">
        <w:rPr>
          <w:rFonts w:ascii="Times New Roman" w:hAnsi="Times New Roman" w:cs="Times New Roman"/>
          <w:sz w:val="28"/>
          <w:szCs w:val="28"/>
        </w:rPr>
        <w:t xml:space="preserve">Додаток: на 1 </w:t>
      </w:r>
      <w:proofErr w:type="spellStart"/>
      <w:r w:rsidRPr="00C76FB2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76FB2">
        <w:rPr>
          <w:rFonts w:ascii="Times New Roman" w:hAnsi="Times New Roman" w:cs="Times New Roman"/>
          <w:sz w:val="28"/>
          <w:szCs w:val="28"/>
        </w:rPr>
        <w:t xml:space="preserve">. в 1 прим. </w:t>
      </w:r>
    </w:p>
    <w:p w:rsidR="004408BA" w:rsidRDefault="004408BA" w:rsidP="004408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08BA" w:rsidRDefault="004408BA" w:rsidP="004408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08BA" w:rsidRPr="00DE1DC2" w:rsidRDefault="004408BA" w:rsidP="00440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DC2">
        <w:rPr>
          <w:rFonts w:ascii="Times New Roman" w:hAnsi="Times New Roman" w:cs="Times New Roman"/>
          <w:b/>
          <w:sz w:val="28"/>
          <w:szCs w:val="28"/>
        </w:rPr>
        <w:t xml:space="preserve">В.о. начальника відділу освіти </w:t>
      </w:r>
      <w:r w:rsidRPr="00DE1DC2">
        <w:rPr>
          <w:rFonts w:ascii="Times New Roman" w:hAnsi="Times New Roman" w:cs="Times New Roman"/>
          <w:b/>
          <w:sz w:val="28"/>
          <w:szCs w:val="28"/>
        </w:rPr>
        <w:tab/>
      </w:r>
      <w:r w:rsidRPr="00DE1DC2">
        <w:rPr>
          <w:rFonts w:ascii="Times New Roman" w:hAnsi="Times New Roman" w:cs="Times New Roman"/>
          <w:b/>
          <w:sz w:val="28"/>
          <w:szCs w:val="28"/>
        </w:rPr>
        <w:tab/>
      </w:r>
      <w:r w:rsidRPr="00DE1DC2">
        <w:rPr>
          <w:rFonts w:ascii="Times New Roman" w:hAnsi="Times New Roman" w:cs="Times New Roman"/>
          <w:b/>
          <w:sz w:val="28"/>
          <w:szCs w:val="28"/>
        </w:rPr>
        <w:tab/>
      </w:r>
      <w:r w:rsidRPr="00DE1DC2">
        <w:rPr>
          <w:rFonts w:ascii="Times New Roman" w:hAnsi="Times New Roman" w:cs="Times New Roman"/>
          <w:b/>
          <w:sz w:val="28"/>
          <w:szCs w:val="28"/>
        </w:rPr>
        <w:tab/>
        <w:t>І</w:t>
      </w:r>
      <w:r>
        <w:rPr>
          <w:rFonts w:ascii="Times New Roman" w:hAnsi="Times New Roman" w:cs="Times New Roman"/>
          <w:b/>
          <w:sz w:val="28"/>
          <w:szCs w:val="28"/>
        </w:rPr>
        <w:t>рина ОРАНСЬКА</w:t>
      </w:r>
    </w:p>
    <w:p w:rsidR="004408BA" w:rsidRPr="007C7B7C" w:rsidRDefault="004408BA" w:rsidP="008F2014">
      <w:pPr>
        <w:ind w:left="5529" w:right="-284"/>
        <w:rPr>
          <w:rFonts w:ascii="Times New Roman" w:hAnsi="Times New Roman"/>
        </w:rPr>
      </w:pPr>
      <w:r w:rsidRPr="007C7B7C">
        <w:rPr>
          <w:rFonts w:ascii="Times New Roman" w:hAnsi="Times New Roman"/>
        </w:rPr>
        <w:lastRenderedPageBreak/>
        <w:t xml:space="preserve">Додаток </w:t>
      </w:r>
    </w:p>
    <w:p w:rsidR="004408BA" w:rsidRPr="007C7B7C" w:rsidRDefault="004408BA" w:rsidP="008F2014">
      <w:pPr>
        <w:ind w:left="5529" w:right="-284"/>
        <w:rPr>
          <w:rFonts w:ascii="Times New Roman" w:hAnsi="Times New Roman"/>
        </w:rPr>
      </w:pPr>
      <w:r w:rsidRPr="007C7B7C">
        <w:rPr>
          <w:rFonts w:ascii="Times New Roman" w:hAnsi="Times New Roman"/>
        </w:rPr>
        <w:t>до листа відділу освіти</w:t>
      </w:r>
    </w:p>
    <w:p w:rsidR="004408BA" w:rsidRPr="007C7B7C" w:rsidRDefault="004408BA" w:rsidP="008F2014">
      <w:pPr>
        <w:ind w:left="5529" w:right="-284"/>
        <w:rPr>
          <w:rFonts w:ascii="Times New Roman" w:hAnsi="Times New Roman"/>
        </w:rPr>
      </w:pPr>
      <w:r w:rsidRPr="007C7B7C">
        <w:rPr>
          <w:rFonts w:ascii="Times New Roman" w:hAnsi="Times New Roman"/>
        </w:rPr>
        <w:t>райдержадміністрації</w:t>
      </w:r>
    </w:p>
    <w:p w:rsidR="004408BA" w:rsidRPr="007C7B7C" w:rsidRDefault="004408BA" w:rsidP="004408BA">
      <w:pPr>
        <w:jc w:val="center"/>
        <w:rPr>
          <w:rFonts w:ascii="Times New Roman" w:hAnsi="Times New Roman"/>
          <w:bCs/>
        </w:rPr>
      </w:pPr>
      <w:r w:rsidRPr="007C7B7C">
        <w:rPr>
          <w:rFonts w:ascii="Times New Roman" w:hAnsi="Times New Roman"/>
          <w:bCs/>
        </w:rPr>
        <w:t xml:space="preserve"> </w:t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Pr="007C7B7C">
        <w:rPr>
          <w:rFonts w:ascii="Times New Roman" w:hAnsi="Times New Roman"/>
          <w:bCs/>
        </w:rPr>
        <w:tab/>
      </w:r>
      <w:r w:rsidR="008F2014">
        <w:rPr>
          <w:rFonts w:ascii="Times New Roman" w:hAnsi="Times New Roman"/>
          <w:bCs/>
        </w:rPr>
        <w:t>08 жовтня 2019 року № 01-35/205/1</w:t>
      </w:r>
    </w:p>
    <w:p w:rsidR="004408BA" w:rsidRDefault="004408BA" w:rsidP="004408BA">
      <w:pPr>
        <w:pStyle w:val="70"/>
        <w:shd w:val="clear" w:color="auto" w:fill="auto"/>
        <w:spacing w:line="240" w:lineRule="auto"/>
      </w:pPr>
    </w:p>
    <w:p w:rsidR="002B407C" w:rsidRDefault="002B407C" w:rsidP="002B407C">
      <w:pPr>
        <w:jc w:val="center"/>
        <w:rPr>
          <w:rFonts w:ascii="Times New Roman" w:hAnsi="Times New Roman" w:cs="Times New Roman"/>
        </w:rPr>
      </w:pPr>
    </w:p>
    <w:p w:rsidR="002B407C" w:rsidRPr="008F2014" w:rsidRDefault="002B407C" w:rsidP="002B407C">
      <w:pPr>
        <w:jc w:val="center"/>
        <w:rPr>
          <w:rFonts w:ascii="Times New Roman" w:hAnsi="Times New Roman" w:cs="Times New Roman"/>
          <w:b/>
        </w:rPr>
      </w:pPr>
      <w:r w:rsidRPr="008F2014">
        <w:rPr>
          <w:rFonts w:ascii="Times New Roman" w:hAnsi="Times New Roman" w:cs="Times New Roman"/>
          <w:b/>
        </w:rPr>
        <w:t xml:space="preserve">ГРАФІК </w:t>
      </w:r>
    </w:p>
    <w:p w:rsidR="002B407C" w:rsidRPr="008F2014" w:rsidRDefault="002B407C" w:rsidP="002B407C">
      <w:pPr>
        <w:jc w:val="center"/>
        <w:rPr>
          <w:rFonts w:ascii="Times New Roman" w:hAnsi="Times New Roman" w:cs="Times New Roman"/>
          <w:b/>
        </w:rPr>
      </w:pPr>
      <w:r w:rsidRPr="008F2014">
        <w:rPr>
          <w:rFonts w:ascii="Times New Roman" w:hAnsi="Times New Roman" w:cs="Times New Roman"/>
          <w:b/>
        </w:rPr>
        <w:t>проведення  другої очної сесії підвищення кваліфікації керівників закладів загальної середньої освіти</w:t>
      </w:r>
      <w:r w:rsidRPr="008F2014">
        <w:rPr>
          <w:b/>
        </w:rPr>
        <w:t xml:space="preserve"> </w:t>
      </w:r>
      <w:r w:rsidRPr="008F2014">
        <w:rPr>
          <w:rFonts w:ascii="Times New Roman" w:hAnsi="Times New Roman" w:cs="Times New Roman"/>
          <w:b/>
        </w:rPr>
        <w:t>(директори, заступники директорів з навчально-виховної, навчальної, виховної роботи у початковій школі або у структурному підрозділі іншого закладу освіти, що забезпечують початкову освіту)</w:t>
      </w:r>
    </w:p>
    <w:p w:rsidR="002B407C" w:rsidRPr="002B407C" w:rsidRDefault="002B407C" w:rsidP="002B407C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10618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52"/>
        <w:gridCol w:w="709"/>
        <w:gridCol w:w="709"/>
        <w:gridCol w:w="2649"/>
        <w:gridCol w:w="1985"/>
        <w:gridCol w:w="1403"/>
      </w:tblGrid>
      <w:tr w:rsidR="002B407C" w:rsidRPr="002B407C" w:rsidTr="002B407C">
        <w:trPr>
          <w:trHeight w:val="315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7C">
              <w:rPr>
                <w:rFonts w:ascii="Times New Roman" w:hAnsi="Times New Roman" w:cs="Times New Roman"/>
              </w:rPr>
              <w:t>Лока</w:t>
            </w:r>
            <w:proofErr w:type="spellEnd"/>
            <w:r w:rsidRPr="002B407C">
              <w:rPr>
                <w:rFonts w:ascii="Times New Roman" w:hAnsi="Times New Roman" w:cs="Times New Roman"/>
              </w:rPr>
              <w:t>-</w:t>
            </w:r>
          </w:p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7C">
              <w:rPr>
                <w:rFonts w:ascii="Times New Roman" w:hAnsi="Times New Roman" w:cs="Times New Roman"/>
              </w:rPr>
              <w:t>ція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2B407C" w:rsidRPr="002B407C" w:rsidRDefault="002B407C" w:rsidP="006F4F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Територіальний розподіл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:rsidR="002B407C" w:rsidRPr="002B407C" w:rsidRDefault="002B407C" w:rsidP="006F4F87">
            <w:pPr>
              <w:ind w:left="-108" w:right="-250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К-</w:t>
            </w:r>
            <w:proofErr w:type="spellStart"/>
            <w:r w:rsidRPr="002B407C">
              <w:rPr>
                <w:rFonts w:ascii="Times New Roman" w:hAnsi="Times New Roman" w:cs="Times New Roman"/>
              </w:rPr>
              <w:t>ть</w:t>
            </w:r>
            <w:proofErr w:type="spellEnd"/>
            <w:r w:rsidRPr="002B4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7C">
              <w:rPr>
                <w:rFonts w:ascii="Times New Roman" w:hAnsi="Times New Roman" w:cs="Times New Roman"/>
              </w:rPr>
              <w:t>учасн</w:t>
            </w:r>
            <w:proofErr w:type="spellEnd"/>
            <w:r w:rsidRPr="002B40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К-ть груп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Місце проведення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 w:right="-201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:rsidR="002B407C" w:rsidRPr="002B407C" w:rsidRDefault="002B407C" w:rsidP="006F4F87">
            <w:pPr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Терміни проведення</w:t>
            </w:r>
          </w:p>
        </w:tc>
      </w:tr>
      <w:tr w:rsidR="002B407C" w:rsidRPr="002B407C" w:rsidTr="002B407C">
        <w:trPr>
          <w:trHeight w:val="238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thinThickSmallGap" w:sz="24" w:space="0" w:color="auto"/>
            </w:tcBorders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49" w:type="dxa"/>
            <w:vMerge/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7C" w:rsidRPr="002B407C" w:rsidTr="002B407C">
        <w:trPr>
          <w:trHeight w:val="390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2B407C" w:rsidRPr="002B407C" w:rsidRDefault="002B407C" w:rsidP="002B407C">
            <w:pPr>
              <w:pStyle w:val="ac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B407C" w:rsidRPr="002B407C" w:rsidRDefault="002B407C" w:rsidP="006F4F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Петрівський район</w:t>
            </w:r>
          </w:p>
        </w:tc>
        <w:tc>
          <w:tcPr>
            <w:tcW w:w="752" w:type="dxa"/>
            <w:tcBorders>
              <w:top w:val="single" w:sz="12" w:space="0" w:color="auto"/>
              <w:left w:val="thinThickSmallGap" w:sz="24" w:space="0" w:color="auto"/>
            </w:tcBorders>
          </w:tcPr>
          <w:p w:rsidR="002B407C" w:rsidRPr="002B407C" w:rsidRDefault="002B407C" w:rsidP="006F4F87">
            <w:pPr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407C" w:rsidRPr="002B407C" w:rsidRDefault="002B407C" w:rsidP="006F4F87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2B407C" w:rsidRPr="002B407C" w:rsidRDefault="002B407C" w:rsidP="006F4F87">
            <w:pPr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Олександрійський район</w:t>
            </w:r>
          </w:p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7C">
              <w:rPr>
                <w:rFonts w:ascii="Times New Roman" w:hAnsi="Times New Roman" w:cs="Times New Roman"/>
                <w:shd w:val="clear" w:color="auto" w:fill="FFFFFF"/>
              </w:rPr>
              <w:t>Користівський</w:t>
            </w:r>
            <w:proofErr w:type="spellEnd"/>
            <w:r w:rsidRPr="002B40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407C">
              <w:rPr>
                <w:rFonts w:ascii="Times New Roman" w:hAnsi="Times New Roman" w:cs="Times New Roman"/>
                <w:shd w:val="clear" w:color="auto" w:fill="FFFFFF"/>
              </w:rPr>
              <w:t>ліцей</w:t>
            </w:r>
            <w:proofErr w:type="spellEnd"/>
            <w:r w:rsidRPr="002B40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407C">
              <w:rPr>
                <w:rFonts w:ascii="Times New Roman" w:hAnsi="Times New Roman" w:cs="Times New Roman"/>
                <w:shd w:val="clear" w:color="auto" w:fill="FFFFFF"/>
              </w:rPr>
              <w:t>Приютівської</w:t>
            </w:r>
            <w:proofErr w:type="spellEnd"/>
            <w:r w:rsidRPr="002B40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407C">
              <w:rPr>
                <w:rFonts w:ascii="Times New Roman" w:hAnsi="Times New Roman" w:cs="Times New Roman"/>
                <w:shd w:val="clear" w:color="auto" w:fill="FFFFFF"/>
              </w:rPr>
              <w:t>селищної</w:t>
            </w:r>
            <w:proofErr w:type="spellEnd"/>
            <w:r w:rsidRPr="002B407C">
              <w:rPr>
                <w:rFonts w:ascii="Times New Roman" w:hAnsi="Times New Roman" w:cs="Times New Roman"/>
                <w:shd w:val="clear" w:color="auto" w:fill="FFFFFF"/>
              </w:rPr>
              <w:t xml:space="preserve"> ради Олександрійського району Кіровоградської області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B407C" w:rsidRPr="002B407C" w:rsidRDefault="002B407C" w:rsidP="006F4F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7C">
              <w:rPr>
                <w:rFonts w:ascii="Times New Roman" w:hAnsi="Times New Roman" w:cs="Times New Roman"/>
              </w:rPr>
              <w:t>Половенко</w:t>
            </w:r>
            <w:proofErr w:type="spellEnd"/>
            <w:r w:rsidRPr="002B407C">
              <w:rPr>
                <w:rFonts w:ascii="Times New Roman" w:hAnsi="Times New Roman" w:cs="Times New Roman"/>
              </w:rPr>
              <w:t xml:space="preserve"> О.В.</w:t>
            </w:r>
          </w:p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7C">
              <w:rPr>
                <w:rFonts w:ascii="Times New Roman" w:hAnsi="Times New Roman" w:cs="Times New Roman"/>
              </w:rPr>
              <w:t>Трубіна</w:t>
            </w:r>
            <w:proofErr w:type="spellEnd"/>
            <w:r w:rsidRPr="002B407C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2B407C" w:rsidRPr="002B407C" w:rsidRDefault="002B407C" w:rsidP="006F4F8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B407C">
              <w:rPr>
                <w:rFonts w:ascii="Times New Roman" w:hAnsi="Times New Roman" w:cs="Times New Roman"/>
              </w:rPr>
              <w:t>28-30 жовтня</w:t>
            </w:r>
          </w:p>
        </w:tc>
      </w:tr>
    </w:tbl>
    <w:p w:rsidR="002B407C" w:rsidRDefault="002B407C" w:rsidP="004408BA">
      <w:pPr>
        <w:pStyle w:val="70"/>
        <w:shd w:val="clear" w:color="auto" w:fill="auto"/>
        <w:spacing w:line="240" w:lineRule="auto"/>
      </w:pPr>
    </w:p>
    <w:sectPr w:rsidR="002B407C" w:rsidSect="008F2014">
      <w:headerReference w:type="default" r:id="rId7"/>
      <w:pgSz w:w="11900" w:h="16840"/>
      <w:pgMar w:top="1276" w:right="535" w:bottom="135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BB" w:rsidRDefault="008A63BB">
      <w:r>
        <w:separator/>
      </w:r>
    </w:p>
  </w:endnote>
  <w:endnote w:type="continuationSeparator" w:id="0">
    <w:p w:rsidR="008A63BB" w:rsidRDefault="008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BB" w:rsidRDefault="008A63BB"/>
  </w:footnote>
  <w:footnote w:type="continuationSeparator" w:id="0">
    <w:p w:rsidR="008A63BB" w:rsidRDefault="008A6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F" w:rsidRDefault="004408BA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303530</wp:posOffset>
              </wp:positionV>
              <wp:extent cx="63500" cy="160655"/>
              <wp:effectExtent l="254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4CF" w:rsidRDefault="007154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pt;margin-top:23.9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BpXp93cAAAACQEAAA8AAABk&#10;cnMvZG93bnJldi54bWxMj8FOwzAMhu9IvEPkSdxYOui6qTSd0CQu3BgIiVvWeE21xqmSrGvfHu8E&#10;R9u/Pn9/tZtcL0YMsfOkYLXMQCA13nTUKvj6fHvcgohJk9G9J1QwY4RdfX9X6dL4K33geEitYAjF&#10;UiuwKQ2llLGx6HRc+gGJbycfnE48hlaaoK8Md718yrJCOt0Rf7B6wL3F5ny4OAWb6dvjEHGPP6ex&#10;Cbabt/37rNTDYnp9AZFwSn9huOmzOtTsdPQXMlH0Cop8nXNUQb7hChwo1rfFkenPK5B1Jf83qH8B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Glen3dwAAAAJAQAADwAAAAAAAAAAAAAA&#10;AAAABQAAZHJzL2Rvd25yZXYueG1sUEsFBgAAAAAEAAQA8wAAAAkGAAAAAA==&#10;" filled="f" stroked="f">
              <v:textbox style="mso-fit-shape-to-text:t" inset="0,0,0,0">
                <w:txbxContent>
                  <w:p w:rsidR="007154CF" w:rsidRDefault="007154C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655A"/>
    <w:multiLevelType w:val="hybridMultilevel"/>
    <w:tmpl w:val="340AE128"/>
    <w:lvl w:ilvl="0" w:tplc="77BE4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F"/>
    <w:rsid w:val="002B407C"/>
    <w:rsid w:val="004408BA"/>
    <w:rsid w:val="004B6921"/>
    <w:rsid w:val="007154CF"/>
    <w:rsid w:val="008A63BB"/>
    <w:rsid w:val="008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539"/>
  <w15:docId w15:val="{9016CE40-8825-452D-9FBD-C72BFEA9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420" w:line="298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440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8BA"/>
    <w:rPr>
      <w:color w:val="000000"/>
    </w:rPr>
  </w:style>
  <w:style w:type="paragraph" w:styleId="a9">
    <w:name w:val="footer"/>
    <w:basedOn w:val="a"/>
    <w:link w:val="aa"/>
    <w:uiPriority w:val="99"/>
    <w:unhideWhenUsed/>
    <w:rsid w:val="00440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8BA"/>
    <w:rPr>
      <w:color w:val="000000"/>
    </w:rPr>
  </w:style>
  <w:style w:type="table" w:styleId="ab">
    <w:name w:val="Table Grid"/>
    <w:basedOn w:val="a1"/>
    <w:uiPriority w:val="39"/>
    <w:rsid w:val="002B407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B407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F20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20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Катя</cp:lastModifiedBy>
  <cp:revision>4</cp:revision>
  <cp:lastPrinted>2019-10-08T12:24:00Z</cp:lastPrinted>
  <dcterms:created xsi:type="dcterms:W3CDTF">2019-10-07T10:38:00Z</dcterms:created>
  <dcterms:modified xsi:type="dcterms:W3CDTF">2019-10-08T12:24:00Z</dcterms:modified>
</cp:coreProperties>
</file>